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88" w:rsidRDefault="009C4888" w:rsidP="009C488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C1441">
        <w:rPr>
          <w:rFonts w:ascii="Times New Roman" w:hAnsi="Times New Roman" w:cs="Times New Roman"/>
          <w:sz w:val="28"/>
        </w:rPr>
        <w:t xml:space="preserve">11 февраля проведена ролевая игра </w:t>
      </w:r>
      <w:r w:rsidRPr="009C1441">
        <w:rPr>
          <w:rFonts w:ascii="Times New Roman" w:hAnsi="Times New Roman" w:cs="Times New Roman"/>
          <w:b/>
          <w:sz w:val="28"/>
        </w:rPr>
        <w:t>«Навстречу выборам»</w:t>
      </w:r>
      <w:r w:rsidRPr="009C1441">
        <w:rPr>
          <w:rFonts w:ascii="Times New Roman" w:hAnsi="Times New Roman" w:cs="Times New Roman"/>
          <w:sz w:val="28"/>
        </w:rPr>
        <w:t xml:space="preserve"> для молодежи и юношества. К мероприятию была оформлена одноименная выставка. </w:t>
      </w:r>
      <w:r>
        <w:rPr>
          <w:rFonts w:ascii="Times New Roman" w:hAnsi="Times New Roman" w:cs="Times New Roman"/>
          <w:sz w:val="28"/>
        </w:rPr>
        <w:t xml:space="preserve">Присутствовало 9 человек, которые продемонстрировали свои знания об избирательном процессе и предстоящих выборах Президента России. Молодые люди приняли участие в анкетировании.                Оценивало работу молодежи компетентное жюри, представители действующей избирательной комиссии. </w:t>
      </w:r>
    </w:p>
    <w:p w:rsidR="009B5ADC" w:rsidRDefault="009B5ADC"/>
    <w:sectPr w:rsidR="009B5ADC" w:rsidSect="009B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88"/>
    <w:rsid w:val="000A11B9"/>
    <w:rsid w:val="00857548"/>
    <w:rsid w:val="0096260D"/>
    <w:rsid w:val="009B5ADC"/>
    <w:rsid w:val="009C4888"/>
    <w:rsid w:val="009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2018-02-20T05:38:00Z</dcterms:created>
  <dcterms:modified xsi:type="dcterms:W3CDTF">2018-02-20T05:39:00Z</dcterms:modified>
</cp:coreProperties>
</file>